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A42" w:rsidRPr="00DE2A42" w:rsidRDefault="00DE2A42" w:rsidP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center"/>
        <w:rPr>
          <w:b/>
          <w:color w:val="000000"/>
          <w:sz w:val="24"/>
          <w:szCs w:val="24"/>
        </w:rPr>
      </w:pPr>
      <w:r w:rsidRPr="00DE2A42">
        <w:rPr>
          <w:b/>
          <w:color w:val="000000"/>
          <w:sz w:val="24"/>
          <w:szCs w:val="24"/>
        </w:rPr>
        <w:t>ST. JOSEPH'S COLLEGE FOR WOMEN (AUTONOMOUS), VISAKHAPATNAM</w:t>
      </w:r>
    </w:p>
    <w:p w:rsidR="00DE2A42" w:rsidRPr="00DE2A42" w:rsidRDefault="00DE2A42" w:rsidP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center"/>
        <w:rPr>
          <w:b/>
          <w:color w:val="000000"/>
          <w:sz w:val="24"/>
          <w:szCs w:val="24"/>
        </w:rPr>
      </w:pPr>
      <w:r w:rsidRPr="00DE2A42">
        <w:rPr>
          <w:b/>
          <w:color w:val="000000"/>
          <w:sz w:val="24"/>
          <w:szCs w:val="24"/>
        </w:rPr>
        <w:t>B.Sc</w:t>
      </w:r>
      <w:proofErr w:type="gramStart"/>
      <w:r w:rsidRPr="00DE2A42">
        <w:rPr>
          <w:b/>
          <w:color w:val="000000"/>
          <w:sz w:val="24"/>
          <w:szCs w:val="24"/>
        </w:rPr>
        <w:t>.(</w:t>
      </w:r>
      <w:proofErr w:type="spellStart"/>
      <w:proofErr w:type="gramEnd"/>
      <w:r w:rsidRPr="00DE2A42">
        <w:rPr>
          <w:b/>
          <w:color w:val="000000"/>
          <w:sz w:val="24"/>
          <w:szCs w:val="24"/>
        </w:rPr>
        <w:t>Honors</w:t>
      </w:r>
      <w:proofErr w:type="spellEnd"/>
      <w:r w:rsidRPr="00DE2A42">
        <w:rPr>
          <w:b/>
          <w:color w:val="000000"/>
          <w:sz w:val="24"/>
          <w:szCs w:val="24"/>
        </w:rPr>
        <w:t>) Agriculture and Rural Development with Single Major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 w:line="360" w:lineRule="auto"/>
        <w:ind w:right="12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>
        <w:rPr>
          <w:b/>
          <w:color w:val="000000"/>
          <w:sz w:val="24"/>
          <w:szCs w:val="24"/>
        </w:rPr>
        <w:t>PRACTICAL SYLLABUS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hanging="3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Subject: Agriculture &amp; Rural Development                     Semester: III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hanging="3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Title: Eco-Physiology-Practical                           Course Code: </w:t>
      </w:r>
      <w:r>
        <w:rPr>
          <w:b/>
          <w:sz w:val="24"/>
          <w:szCs w:val="24"/>
        </w:rPr>
        <w:t>AGRD261</w:t>
      </w:r>
      <w:r>
        <w:rPr>
          <w:b/>
          <w:color w:val="000000"/>
          <w:sz w:val="24"/>
          <w:szCs w:val="24"/>
        </w:rPr>
        <w:t xml:space="preserve">P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hanging="2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No. of Hrs</w:t>
      </w:r>
      <w:proofErr w:type="gramStart"/>
      <w:r>
        <w:rPr>
          <w:b/>
          <w:color w:val="000000"/>
          <w:sz w:val="24"/>
          <w:szCs w:val="24"/>
        </w:rPr>
        <w:t>:30</w:t>
      </w:r>
      <w:proofErr w:type="gramEnd"/>
      <w:r>
        <w:rPr>
          <w:b/>
          <w:color w:val="000000"/>
          <w:sz w:val="24"/>
          <w:szCs w:val="24"/>
        </w:rPr>
        <w:t xml:space="preserve">                                                                      Credits:1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right="12" w:hanging="2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Objectives: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2" w:line="360" w:lineRule="auto"/>
        <w:ind w:right="12"/>
        <w:jc w:val="both"/>
        <w:rPr>
          <w:color w:val="000000"/>
          <w:sz w:val="24"/>
          <w:szCs w:val="24"/>
        </w:rPr>
      </w:pPr>
      <w:sdt>
        <w:sdtPr>
          <w:tag w:val="goog_rdk_0"/>
          <w:id w:val="1858069881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∙</w:t>
          </w:r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</w:t>
          </w:r>
          <w:proofErr w:type="gramStart"/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To</w:t>
          </w:r>
          <w:proofErr w:type="gramEnd"/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study about relation between environment and the functioning of the live organisms </w:t>
          </w:r>
        </w:sdtContent>
      </w:sdt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" w:line="360" w:lineRule="auto"/>
        <w:ind w:right="12"/>
        <w:jc w:val="both"/>
        <w:rPr>
          <w:color w:val="000000"/>
          <w:sz w:val="24"/>
          <w:szCs w:val="24"/>
        </w:rPr>
      </w:pPr>
      <w:sdt>
        <w:sdtPr>
          <w:tag w:val="goog_rdk_1"/>
          <w:id w:val="-1273319865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∙</w:t>
          </w:r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</w:t>
          </w:r>
          <w:proofErr w:type="gramStart"/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To</w:t>
          </w:r>
          <w:proofErr w:type="gramEnd"/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study about how life processes depend on the environment at different levels. </w:t>
          </w:r>
        </w:sdtContent>
      </w:sdt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" w:line="360" w:lineRule="auto"/>
        <w:ind w:right="12"/>
        <w:jc w:val="both"/>
        <w:rPr>
          <w:color w:val="000000"/>
          <w:sz w:val="24"/>
          <w:szCs w:val="24"/>
        </w:rPr>
      </w:pPr>
      <w:sdt>
        <w:sdtPr>
          <w:tag w:val="goog_rdk_2"/>
          <w:id w:val="833890190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∙</w:t>
          </w:r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</w:t>
          </w:r>
          <w:proofErr w:type="gramStart"/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>To</w:t>
          </w:r>
          <w:proofErr w:type="gramEnd"/>
          <w:r>
            <w:rPr>
              <w:rFonts w:ascii="Arial Unicode MS" w:eastAsia="Arial Unicode MS" w:hAnsi="Arial Unicode MS" w:cs="Arial Unicode MS"/>
              <w:color w:val="000000"/>
              <w:sz w:val="24"/>
              <w:szCs w:val="24"/>
            </w:rPr>
            <w:t xml:space="preserve"> study the connection between life processes in the context. </w:t>
          </w:r>
        </w:sdtContent>
      </w:sdt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Outcomes: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 w:firstLine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 xml:space="preserve">Explain about Basic principles of physiology and environment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about control mechanism and environment.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426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Explain about impact of different environments on life processes and osmotic balance. </w:t>
      </w:r>
    </w:p>
    <w:p w:rsidR="000378BB" w:rsidRDefault="000378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426"/>
        <w:jc w:val="both"/>
        <w:rPr>
          <w:color w:val="000000"/>
          <w:sz w:val="24"/>
          <w:szCs w:val="24"/>
        </w:rPr>
      </w:pP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EXPERIMENTS</w:t>
      </w:r>
      <w:r>
        <w:rPr>
          <w:b/>
          <w:color w:val="000000"/>
          <w:sz w:val="24"/>
          <w:szCs w:val="24"/>
        </w:rPr>
        <w:t xml:space="preserve">: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Hydrophytes - Morphological and anatomical adaptations to Excess </w:t>
      </w:r>
      <w:r>
        <w:rPr>
          <w:b/>
          <w:color w:val="000000"/>
          <w:sz w:val="24"/>
          <w:szCs w:val="24"/>
        </w:rPr>
        <w:t xml:space="preserve">(4hrs)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proofErr w:type="spellStart"/>
      <w:r>
        <w:rPr>
          <w:color w:val="000000"/>
          <w:sz w:val="24"/>
          <w:szCs w:val="24"/>
        </w:rPr>
        <w:t>Mesophytes</w:t>
      </w:r>
      <w:proofErr w:type="spellEnd"/>
      <w:r>
        <w:rPr>
          <w:color w:val="000000"/>
          <w:sz w:val="24"/>
          <w:szCs w:val="24"/>
        </w:rPr>
        <w:t xml:space="preserve"> - Morphological and anatomical adaptations to </w:t>
      </w:r>
      <w:proofErr w:type="spellStart"/>
      <w:r>
        <w:rPr>
          <w:color w:val="000000"/>
          <w:sz w:val="24"/>
          <w:szCs w:val="24"/>
        </w:rPr>
        <w:t>mesic</w:t>
      </w:r>
      <w:proofErr w:type="spellEnd"/>
      <w:r>
        <w:rPr>
          <w:color w:val="000000"/>
          <w:sz w:val="24"/>
          <w:szCs w:val="24"/>
        </w:rPr>
        <w:t xml:space="preserve"> conditions </w:t>
      </w:r>
      <w:r>
        <w:rPr>
          <w:b/>
          <w:color w:val="000000"/>
          <w:sz w:val="24"/>
          <w:szCs w:val="24"/>
        </w:rPr>
        <w:t xml:space="preserve">(3hrs)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Xerophytes - Morphological and anatomical adaptations to Water deficit</w:t>
      </w:r>
      <w:r>
        <w:rPr>
          <w:b/>
          <w:color w:val="000000"/>
          <w:sz w:val="24"/>
          <w:szCs w:val="24"/>
        </w:rPr>
        <w:t xml:space="preserve"> (4hrs</w:t>
      </w:r>
      <w:r>
        <w:rPr>
          <w:color w:val="000000"/>
          <w:sz w:val="24"/>
          <w:szCs w:val="24"/>
        </w:rPr>
        <w:t xml:space="preserve">)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Effects of</w:t>
      </w:r>
      <w:r>
        <w:rPr>
          <w:color w:val="000000"/>
          <w:sz w:val="24"/>
          <w:szCs w:val="24"/>
        </w:rPr>
        <w:t xml:space="preserve"> light and shade on crop growth </w:t>
      </w:r>
      <w:r>
        <w:rPr>
          <w:b/>
          <w:color w:val="000000"/>
          <w:sz w:val="24"/>
          <w:szCs w:val="24"/>
        </w:rPr>
        <w:t xml:space="preserve">(3hrs)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Influence of different soils on crop growth </w:t>
      </w:r>
      <w:r>
        <w:rPr>
          <w:b/>
          <w:color w:val="000000"/>
          <w:sz w:val="24"/>
          <w:szCs w:val="24"/>
        </w:rPr>
        <w:t xml:space="preserve">(3hrs)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Analysis of competition in crop plants </w:t>
      </w:r>
      <w:r>
        <w:rPr>
          <w:b/>
          <w:color w:val="000000"/>
          <w:sz w:val="24"/>
          <w:szCs w:val="24"/>
        </w:rPr>
        <w:t>(3hrs)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. Effect of dust pollution on crop growth </w:t>
      </w:r>
      <w:r>
        <w:rPr>
          <w:b/>
          <w:color w:val="000000"/>
          <w:sz w:val="24"/>
          <w:szCs w:val="24"/>
        </w:rPr>
        <w:t xml:space="preserve">(3hrs)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. Effect of soil pollution on crop growth </w:t>
      </w:r>
      <w:r>
        <w:rPr>
          <w:b/>
          <w:color w:val="000000"/>
          <w:sz w:val="24"/>
          <w:szCs w:val="24"/>
        </w:rPr>
        <w:t>(3hrs)</w:t>
      </w:r>
    </w:p>
    <w:p w:rsidR="000378BB" w:rsidRDefault="000378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</w:p>
    <w:p w:rsidR="000378BB" w:rsidRDefault="000378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</w:p>
    <w:p w:rsidR="000378BB" w:rsidRDefault="000378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</w:p>
    <w:p w:rsidR="000378BB" w:rsidRDefault="000378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</w:p>
    <w:p w:rsidR="000378BB" w:rsidRDefault="000378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</w:p>
    <w:p w:rsidR="000378BB" w:rsidRDefault="000378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</w:p>
    <w:p w:rsidR="000378BB" w:rsidRDefault="000378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</w:p>
    <w:p w:rsidR="000378BB" w:rsidRDefault="000378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12" w:hanging="284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</w:p>
    <w:p w:rsidR="000378BB" w:rsidRDefault="00DE2A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SCHEME OF VALUATION:</w:t>
      </w:r>
    </w:p>
    <w:tbl>
      <w:tblPr>
        <w:tblStyle w:val="a0"/>
        <w:tblW w:w="7220" w:type="dxa"/>
        <w:tblInd w:w="9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0"/>
        <w:gridCol w:w="3680"/>
        <w:gridCol w:w="2420"/>
      </w:tblGrid>
      <w:tr w:rsidR="000378BB">
        <w:trPr>
          <w:trHeight w:val="52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S. No.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Marks (50)</w:t>
            </w:r>
          </w:p>
        </w:tc>
      </w:tr>
      <w:tr w:rsidR="000378BB">
        <w:trPr>
          <w:trHeight w:val="50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Major 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15Marks</w:t>
            </w:r>
          </w:p>
        </w:tc>
      </w:tr>
      <w:tr w:rsidR="000378BB">
        <w:trPr>
          <w:trHeight w:val="52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02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Minor Experiment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0378BB">
        <w:trPr>
          <w:trHeight w:val="50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Viva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0378BB">
        <w:trPr>
          <w:trHeight w:val="52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04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Record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10Marks</w:t>
            </w:r>
          </w:p>
        </w:tc>
      </w:tr>
      <w:tr w:rsidR="000378BB">
        <w:trPr>
          <w:trHeight w:val="500"/>
        </w:trPr>
        <w:tc>
          <w:tcPr>
            <w:tcW w:w="1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 </w:t>
            </w:r>
          </w:p>
        </w:tc>
        <w:tc>
          <w:tcPr>
            <w:tcW w:w="3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Skills </w:t>
            </w:r>
          </w:p>
        </w:tc>
        <w:tc>
          <w:tcPr>
            <w:tcW w:w="2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78BB" w:rsidRDefault="00DE2A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05Marks</w:t>
            </w:r>
          </w:p>
        </w:tc>
      </w:tr>
    </w:tbl>
    <w:p w:rsidR="000378BB" w:rsidRDefault="000378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</w:p>
    <w:p w:rsidR="000378BB" w:rsidRDefault="000378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2"/>
        <w:jc w:val="both"/>
        <w:rPr>
          <w:color w:val="000000"/>
          <w:sz w:val="24"/>
          <w:szCs w:val="24"/>
        </w:rPr>
      </w:pPr>
    </w:p>
    <w:sectPr w:rsidR="000378BB">
      <w:pgSz w:w="11920" w:h="16840"/>
      <w:pgMar w:top="709" w:right="851" w:bottom="709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378BB"/>
    <w:rsid w:val="000378BB"/>
    <w:rsid w:val="00DE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2A4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A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2A4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A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0BZTocLDhjvmzXFSsk8wLOaf6g==">CgMxLjAaHQoBMBIYChYIB0ISEhBBcmlhbCBVbmljb2RlIE1TGh0KATESGAoWCAdCEhIQQXJpYWwgVW5pY29kZSBNUxodCgEyEhgKFggHQhISEEFyaWFsIFVuaWNvZGUgTVM4AHIhMWFidUl3T21HUFFCOXRhX3VzcVRyaDFhcFB6Z3FQZEM5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Kishore</cp:lastModifiedBy>
  <cp:revision>2</cp:revision>
  <dcterms:created xsi:type="dcterms:W3CDTF">2022-09-09T05:20:00Z</dcterms:created>
  <dcterms:modified xsi:type="dcterms:W3CDTF">2024-07-07T11:35:00Z</dcterms:modified>
</cp:coreProperties>
</file>